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1A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The major deficiencies that I can identify in policing hate crimes in Toronto are resources and education. </w:t>
      </w:r>
    </w:p>
    <w:p w:rsidR="0098761A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761A">
        <w:rPr>
          <w:rFonts w:ascii="Arial" w:hAnsi="Arial" w:cs="Arial"/>
          <w:sz w:val="24"/>
          <w:szCs w:val="24"/>
          <w:shd w:val="clear" w:color="auto" w:fill="FFFFFF"/>
        </w:rPr>
        <w:t>The biggest threat to Jews now comes fr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om the left rather than the </w:t>
      </w:r>
      <w:r w:rsidR="007A5F9E">
        <w:rPr>
          <w:rFonts w:ascii="Arial" w:hAnsi="Arial" w:cs="Arial"/>
          <w:sz w:val="24"/>
          <w:szCs w:val="24"/>
          <w:shd w:val="clear" w:color="auto" w:fill="FFFFFF"/>
        </w:rPr>
        <w:t>neo</w:t>
      </w:r>
      <w:r w:rsidR="007A5F9E" w:rsidRPr="0098761A">
        <w:rPr>
          <w:rFonts w:ascii="Arial" w:hAnsi="Arial" w:cs="Arial"/>
          <w:sz w:val="24"/>
          <w:szCs w:val="24"/>
          <w:shd w:val="clear" w:color="auto" w:fill="FFFFFF"/>
        </w:rPr>
        <w:t>-Nazi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right. Therefore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Holocaust education is not particularly useful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other than to serve as a historical example of how most of the world can be brainwashed into believing that exterminating Jews would be righteous. </w:t>
      </w:r>
    </w:p>
    <w:p w:rsidR="0098761A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 am a Jewish alumna of the University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Toronto Medical S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chool, taught there, and still live in the area. </w:t>
      </w:r>
      <w:r>
        <w:rPr>
          <w:rFonts w:ascii="Arial" w:hAnsi="Arial" w:cs="Arial"/>
          <w:sz w:val="24"/>
          <w:szCs w:val="24"/>
          <w:shd w:val="clear" w:color="auto" w:fill="FFFFFF"/>
        </w:rPr>
        <w:t>I am the daughter of a Holocaust survivor.</w:t>
      </w:r>
    </w:p>
    <w:p w:rsidR="007A5F9E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During the spring encampment,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on the doorstep of my alma mater, 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I saw many examples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of hate speech, calling for violence against 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>me and my people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(Globalize the Intifada, inverted red triangles, bloody hand prints and From the River to the Sea Palestine will be Free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These were not only tolerated, but then ignorantly denied by the court</w:t>
      </w:r>
      <w:r w:rsidR="007A5F9E">
        <w:rPr>
          <w:rFonts w:ascii="Arial" w:hAnsi="Arial" w:cs="Arial"/>
          <w:sz w:val="24"/>
          <w:szCs w:val="24"/>
          <w:shd w:val="clear" w:color="auto" w:fill="FFFFFF"/>
        </w:rPr>
        <w:t>, who relied on biased antisemitic sources such as the United Nations and CBC for context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8761A" w:rsidRDefault="00461741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Thankfully the court recognized that excluding Jews from a major portion of the campus and trespassing on private property was unacceptable. Blocking traffic and preventing regular use </w:t>
      </w:r>
      <w:r w:rsidR="007A5F9E">
        <w:rPr>
          <w:rFonts w:ascii="Arial" w:hAnsi="Arial" w:cs="Arial"/>
          <w:sz w:val="24"/>
          <w:szCs w:val="24"/>
          <w:shd w:val="clear" w:color="auto" w:fill="FFFFFF"/>
        </w:rPr>
        <w:t>of a public space is also illegal.</w:t>
      </w:r>
    </w:p>
    <w:p w:rsidR="0098761A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Both Canada and Ontario have 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>accepted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the IHR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definition of antisemitism because it was </w:t>
      </w:r>
      <w:r>
        <w:rPr>
          <w:rFonts w:ascii="Arial" w:hAnsi="Arial" w:cs="Arial"/>
          <w:sz w:val="24"/>
          <w:szCs w:val="24"/>
          <w:shd w:val="clear" w:color="auto" w:fill="FFFFFF"/>
        </w:rPr>
        <w:t>rigorously studied, and written after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15 years of consultation</w:t>
      </w:r>
      <w:r w:rsidR="007A5F9E">
        <w:rPr>
          <w:rFonts w:ascii="Arial" w:hAnsi="Arial" w:cs="Arial"/>
          <w:sz w:val="24"/>
          <w:szCs w:val="24"/>
          <w:shd w:val="clear" w:color="auto" w:fill="FFFFFF"/>
        </w:rPr>
        <w:t>. Antiz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ionism is antisemitism. </w:t>
      </w:r>
    </w:p>
    <w:p w:rsidR="0098761A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The police are doing their best, performing a difficult, expensive and thankless task while resources are strained, and education is insufficient. The hate crimes unit needs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financial 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and human resources to allow for case based education. Practical scenarios will help them understand how to apply our robust criminal code and </w:t>
      </w:r>
      <w:r>
        <w:rPr>
          <w:rFonts w:ascii="Arial" w:hAnsi="Arial" w:cs="Arial"/>
          <w:sz w:val="24"/>
          <w:szCs w:val="24"/>
          <w:shd w:val="clear" w:color="auto" w:fill="FFFFFF"/>
        </w:rPr>
        <w:t>municipal by-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laws at protests. </w:t>
      </w:r>
      <w:r w:rsidR="00461741">
        <w:rPr>
          <w:rFonts w:ascii="Arial" w:hAnsi="Arial" w:cs="Arial"/>
          <w:sz w:val="24"/>
          <w:szCs w:val="24"/>
          <w:shd w:val="clear" w:color="auto" w:fill="FFFFFF"/>
        </w:rPr>
        <w:t xml:space="preserve">Education should be provided by mainstream Jewish organizations, like CIJA, B’nai </w:t>
      </w:r>
      <w:proofErr w:type="spellStart"/>
      <w:r w:rsidR="00461741">
        <w:rPr>
          <w:rFonts w:ascii="Arial" w:hAnsi="Arial" w:cs="Arial"/>
          <w:sz w:val="24"/>
          <w:szCs w:val="24"/>
          <w:shd w:val="clear" w:color="auto" w:fill="FFFFFF"/>
        </w:rPr>
        <w:t>Brith</w:t>
      </w:r>
      <w:proofErr w:type="spellEnd"/>
      <w:r w:rsidR="00461741">
        <w:rPr>
          <w:rFonts w:ascii="Arial" w:hAnsi="Arial" w:cs="Arial"/>
          <w:sz w:val="24"/>
          <w:szCs w:val="24"/>
          <w:shd w:val="clear" w:color="auto" w:fill="FFFFFF"/>
        </w:rPr>
        <w:t xml:space="preserve"> or ALCCA. Do not be led astray by fringe antizionist Jews, representing less than 3% of us, like Independent Jewish Voices and Jewish Faculty Network.</w:t>
      </w:r>
    </w:p>
    <w:p w:rsidR="0098761A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The protest</w:t>
      </w:r>
      <w:r w:rsidR="007A5F9E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should be filmed. Arabic chants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and posters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should be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translated for later arrest. When masks are worn, arrests should be made earlier while identification is possible. </w:t>
      </w:r>
    </w:p>
    <w:p w:rsidR="0098761A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Arresting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peaceful counter protesters for their safety, like Dominic </w:t>
      </w:r>
      <w:proofErr w:type="spellStart"/>
      <w:r w:rsidRPr="0098761A">
        <w:rPr>
          <w:rFonts w:ascii="Arial" w:hAnsi="Arial" w:cs="Arial"/>
          <w:sz w:val="24"/>
          <w:szCs w:val="24"/>
          <w:shd w:val="clear" w:color="auto" w:fill="FFFFFF"/>
        </w:rPr>
        <w:t>Cardy</w:t>
      </w:r>
      <w:proofErr w:type="spellEnd"/>
      <w:r w:rsidRPr="0098761A">
        <w:rPr>
          <w:rFonts w:ascii="Arial" w:hAnsi="Arial" w:cs="Arial"/>
          <w:sz w:val="24"/>
          <w:szCs w:val="24"/>
          <w:shd w:val="clear" w:color="auto" w:fill="FFFFFF"/>
        </w:rPr>
        <w:t>, while expedient</w:t>
      </w:r>
      <w:r w:rsidR="0046174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is absolutely the wrong path. </w:t>
      </w:r>
    </w:p>
    <w:p w:rsidR="00461741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761A">
        <w:rPr>
          <w:rFonts w:ascii="Arial" w:hAnsi="Arial" w:cs="Arial"/>
          <w:sz w:val="24"/>
          <w:szCs w:val="24"/>
          <w:shd w:val="clear" w:color="auto" w:fill="FFFFFF"/>
        </w:rPr>
        <w:t>Jew hatred permeates many of the groups promoting absurd and hateful lies (genocide, aparthei</w:t>
      </w:r>
      <w:r>
        <w:rPr>
          <w:rFonts w:ascii="Arial" w:hAnsi="Arial" w:cs="Arial"/>
          <w:sz w:val="24"/>
          <w:szCs w:val="24"/>
          <w:shd w:val="clear" w:color="auto" w:fill="FFFFFF"/>
        </w:rPr>
        <w:t>d, white colonial oppressors.) These groups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then use those lies to rationalize violence against Jews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since it feels righteous. They ironically feel justified in exterminating</w:t>
      </w:r>
      <w:r w:rsidR="0046174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what they see</w:t>
      </w:r>
      <w:r w:rsidR="00461741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as 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>the only impediment to a better more peaceful world. While the hateful lies do not constitute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crime, calls for violence and genocide do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lastRenderedPageBreak/>
        <w:t>These groups have not been shy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Samidoun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 Students for </w:t>
      </w:r>
      <w:r>
        <w:rPr>
          <w:rFonts w:ascii="Arial" w:hAnsi="Arial" w:cs="Arial"/>
          <w:sz w:val="24"/>
          <w:szCs w:val="24"/>
          <w:shd w:val="clear" w:color="auto" w:fill="FFFFFF"/>
        </w:rPr>
        <w:t>J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>us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tice in Palestine, Palestinian Youth Movement and </w:t>
      </w:r>
      <w:r w:rsidR="00461741">
        <w:rPr>
          <w:rFonts w:ascii="Arial" w:hAnsi="Arial" w:cs="Arial"/>
          <w:sz w:val="24"/>
          <w:szCs w:val="24"/>
          <w:shd w:val="clear" w:color="auto" w:fill="FFFFFF"/>
        </w:rPr>
        <w:t>U of T O</w:t>
      </w:r>
      <w:r>
        <w:rPr>
          <w:rFonts w:ascii="Arial" w:hAnsi="Arial" w:cs="Arial"/>
          <w:sz w:val="24"/>
          <w:szCs w:val="24"/>
          <w:shd w:val="clear" w:color="auto" w:fill="FFFFFF"/>
        </w:rPr>
        <w:t>ccupy</w:t>
      </w:r>
      <w:r w:rsidR="00461741">
        <w:rPr>
          <w:rFonts w:ascii="Arial" w:hAnsi="Arial" w:cs="Arial"/>
          <w:sz w:val="24"/>
          <w:szCs w:val="24"/>
          <w:shd w:val="clear" w:color="auto" w:fill="FFFFFF"/>
        </w:rPr>
        <w:t xml:space="preserve"> for Palestine </w:t>
      </w: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- have been openly vocal, calling for the genocide of Jews. Their funding, ties to terrorist organizations and money laundering must be investigated. </w:t>
      </w:r>
    </w:p>
    <w:p w:rsidR="00771F0F" w:rsidRDefault="0098761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8761A">
        <w:rPr>
          <w:rFonts w:ascii="Arial" w:hAnsi="Arial" w:cs="Arial"/>
          <w:sz w:val="24"/>
          <w:szCs w:val="24"/>
          <w:shd w:val="clear" w:color="auto" w:fill="FFFFFF"/>
        </w:rPr>
        <w:t xml:space="preserve">Lastly, protest, no matter how abhorrent is tolerated in public spaces, but not at Jewish institutions, businesses, and neighborhoods. Intimidation is not the same as peaceful protest. </w:t>
      </w:r>
    </w:p>
    <w:p w:rsidR="00461741" w:rsidRPr="0098761A" w:rsidRDefault="0046174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61741" w:rsidRPr="009876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1A"/>
    <w:rsid w:val="00461741"/>
    <w:rsid w:val="00771F0F"/>
    <w:rsid w:val="007A5F9E"/>
    <w:rsid w:val="009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F5327-63CA-4077-9254-743E13FD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Lazar</dc:creator>
  <cp:keywords/>
  <dc:description/>
  <cp:lastModifiedBy>Cynthia Lazar</cp:lastModifiedBy>
  <cp:revision>1</cp:revision>
  <dcterms:created xsi:type="dcterms:W3CDTF">2024-08-27T13:36:00Z</dcterms:created>
  <dcterms:modified xsi:type="dcterms:W3CDTF">2024-08-27T14:05:00Z</dcterms:modified>
</cp:coreProperties>
</file>