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E7018" w14:textId="3F8957DC" w:rsidR="00D6019F" w:rsidRDefault="00D6019F" w:rsidP="00D6019F">
      <w:r>
        <w:t xml:space="preserve">2024.08.21- TPS Submission re Public </w:t>
      </w:r>
      <w:r w:rsidR="00D5742F">
        <w:t>Order</w:t>
      </w:r>
    </w:p>
    <w:p w14:paraId="5E644A2D" w14:textId="14398993" w:rsidR="00D6019F" w:rsidRDefault="00D6019F" w:rsidP="00D6019F"/>
    <w:p w14:paraId="4F1324DA" w14:textId="57C307C3" w:rsidR="00D6019F" w:rsidRDefault="00BC0C5B" w:rsidP="00D6019F">
      <w:r>
        <w:t xml:space="preserve">We are grateful for what the TPS has done to make the Jewish community feel safe, </w:t>
      </w:r>
      <w:proofErr w:type="gramStart"/>
      <w:r>
        <w:t>in particular since</w:t>
      </w:r>
      <w:proofErr w:type="gramEnd"/>
      <w:r>
        <w:t xml:space="preserve"> Oct. 7, 2023, when worldwide tensions exploded. </w:t>
      </w:r>
      <w:proofErr w:type="gramStart"/>
      <w:r>
        <w:t>That being said, since</w:t>
      </w:r>
      <w:proofErr w:type="gramEnd"/>
      <w:r>
        <w:t xml:space="preserve"> this is a community consultation on public order, there is more to say. </w:t>
      </w:r>
      <w:r w:rsidR="00BD7013">
        <w:t xml:space="preserve">There </w:t>
      </w:r>
      <w:r w:rsidR="00D6019F">
        <w:t xml:space="preserve">are steps I and my community believe the TPS should implement </w:t>
      </w:r>
      <w:proofErr w:type="gramStart"/>
      <w:r w:rsidR="00D6019F">
        <w:t>in order to</w:t>
      </w:r>
      <w:proofErr w:type="gramEnd"/>
      <w:r w:rsidR="00D6019F">
        <w:t xml:space="preserve"> restore the Jewish community’s sense that they belong in this city, and have a right to live here safely</w:t>
      </w:r>
      <w:r w:rsidR="00D5112B">
        <w:t>,</w:t>
      </w:r>
      <w:r>
        <w:t xml:space="preserve"> </w:t>
      </w:r>
      <w:r w:rsidR="00D5112B">
        <w:t>as the law states</w:t>
      </w:r>
      <w:r w:rsidR="00D6019F">
        <w:t xml:space="preserve">. Without </w:t>
      </w:r>
      <w:r w:rsidR="00D5112B">
        <w:t>TPS support</w:t>
      </w:r>
      <w:r w:rsidR="00D6019F">
        <w:t xml:space="preserve">, </w:t>
      </w:r>
      <w:r w:rsidR="00D5112B">
        <w:t xml:space="preserve">and worried about our own safety, </w:t>
      </w:r>
      <w:r w:rsidR="00D6019F">
        <w:t xml:space="preserve">we cannot continue to contribute to Toronto’s </w:t>
      </w:r>
      <w:proofErr w:type="gramStart"/>
      <w:r w:rsidR="00D6019F">
        <w:t xml:space="preserve">vitality </w:t>
      </w:r>
      <w:r w:rsidR="00D5112B">
        <w:t xml:space="preserve"> (</w:t>
      </w:r>
      <w:proofErr w:type="gramEnd"/>
      <w:r w:rsidR="00D5112B">
        <w:t xml:space="preserve">economic, </w:t>
      </w:r>
      <w:r w:rsidR="00BD7013">
        <w:t xml:space="preserve">technological, </w:t>
      </w:r>
      <w:r w:rsidR="00D5112B">
        <w:t>health, l</w:t>
      </w:r>
      <w:r w:rsidR="00BD7013">
        <w:t>egal</w:t>
      </w:r>
      <w:r w:rsidR="00D5112B">
        <w:t xml:space="preserve">, culture) </w:t>
      </w:r>
      <w:r w:rsidR="00D6019F">
        <w:t xml:space="preserve">in a meaningful way, </w:t>
      </w:r>
      <w:r w:rsidR="00D5112B">
        <w:t>even though we</w:t>
      </w:r>
      <w:r w:rsidR="00D6019F">
        <w:t xml:space="preserve"> have done </w:t>
      </w:r>
      <w:r w:rsidR="00D5112B">
        <w:t xml:space="preserve">so </w:t>
      </w:r>
      <w:r w:rsidR="00D6019F">
        <w:t>for centuries</w:t>
      </w:r>
      <w:r w:rsidR="00BD7013">
        <w:t xml:space="preserve">. And while hate is currently being directed in largest measure against the Jewish community, there is no doubt that if allowed to flourish, evil and life- changing hate will be directed against many other </w:t>
      </w:r>
      <w:proofErr w:type="gramStart"/>
      <w:r w:rsidR="00BD7013">
        <w:t>Toronto  -</w:t>
      </w:r>
      <w:proofErr w:type="gramEnd"/>
      <w:r w:rsidR="00BD7013">
        <w:t xml:space="preserve"> and Canadian- communities as well. </w:t>
      </w:r>
    </w:p>
    <w:p w14:paraId="7D057A0A" w14:textId="77777777" w:rsidR="00D6019F" w:rsidRDefault="00D6019F" w:rsidP="00D6019F"/>
    <w:p w14:paraId="4F0D2F10" w14:textId="6F80E890" w:rsidR="00D6019F" w:rsidRPr="00D6019F" w:rsidRDefault="00D6019F" w:rsidP="00D6019F">
      <w:pPr>
        <w:pStyle w:val="ListParagraph"/>
        <w:numPr>
          <w:ilvl w:val="0"/>
          <w:numId w:val="2"/>
        </w:numPr>
      </w:pPr>
      <w:r>
        <w:rPr>
          <w:b/>
          <w:bCs/>
        </w:rPr>
        <w:t>P</w:t>
      </w:r>
      <w:r w:rsidRPr="00D6019F">
        <w:rPr>
          <w:b/>
          <w:bCs/>
        </w:rPr>
        <w:t>olice training about laws</w:t>
      </w:r>
      <w:r w:rsidRPr="00D6019F">
        <w:t xml:space="preserve"> that govern protest management to assist with enforcement of laws to maintain peace and order, particularly in major city intersections and predominantly Jewish neighbourhoods. </w:t>
      </w:r>
    </w:p>
    <w:p w14:paraId="51B80455" w14:textId="7E8C3A3A" w:rsidR="00D6019F" w:rsidRDefault="00D6019F" w:rsidP="00D6019F">
      <w:pPr>
        <w:pStyle w:val="ListParagraph"/>
        <w:numPr>
          <w:ilvl w:val="0"/>
          <w:numId w:val="2"/>
        </w:numPr>
      </w:pPr>
      <w:r>
        <w:t>A</w:t>
      </w:r>
      <w:r w:rsidRPr="00D6019F">
        <w:t xml:space="preserve">dopt a </w:t>
      </w:r>
      <w:r w:rsidRPr="00D6019F">
        <w:rPr>
          <w:b/>
          <w:bCs/>
        </w:rPr>
        <w:t>zero-tolerance approach</w:t>
      </w:r>
      <w:r w:rsidRPr="00D6019F">
        <w:t xml:space="preserve"> toward any form of </w:t>
      </w:r>
      <w:r w:rsidRPr="00D5742F">
        <w:rPr>
          <w:b/>
          <w:bCs/>
        </w:rPr>
        <w:t>hate speech at public demonstrations</w:t>
      </w:r>
      <w:r w:rsidRPr="00D6019F">
        <w:t xml:space="preserve"> and </w:t>
      </w:r>
      <w:r w:rsidRPr="00D6019F">
        <w:rPr>
          <w:b/>
          <w:bCs/>
        </w:rPr>
        <w:t>updated police training</w:t>
      </w:r>
      <w:r w:rsidRPr="00D6019F">
        <w:t xml:space="preserve"> in both antisemitism and hate crime enforcement</w:t>
      </w:r>
      <w:r>
        <w:t>.</w:t>
      </w:r>
    </w:p>
    <w:p w14:paraId="77AC452B" w14:textId="735E49F7" w:rsidR="00D6019F" w:rsidRPr="00D6019F" w:rsidRDefault="00D6019F" w:rsidP="00D6019F">
      <w:pPr>
        <w:pStyle w:val="ListParagraph"/>
        <w:numPr>
          <w:ilvl w:val="0"/>
          <w:numId w:val="2"/>
        </w:numPr>
      </w:pPr>
      <w:r w:rsidRPr="00D6019F">
        <w:rPr>
          <w:b/>
          <w:bCs/>
        </w:rPr>
        <w:t>Improved protest management</w:t>
      </w:r>
      <w:r>
        <w:t>. This includes</w:t>
      </w:r>
      <w:r w:rsidRPr="00D6019F">
        <w:t xml:space="preserve"> ensuring protests are not obstructing traffic or preventing people from going about their business. </w:t>
      </w:r>
      <w:r>
        <w:t>Police need</w:t>
      </w:r>
      <w:r w:rsidRPr="00D6019F">
        <w:t xml:space="preserve"> to impose safe access zones around places of worship, schools, and community service agencies to prevent them from being used as venues for protest. </w:t>
      </w:r>
      <w:r>
        <w:t>We know that</w:t>
      </w:r>
      <w:r w:rsidRPr="00D6019F">
        <w:t xml:space="preserve"> protest management comes with resource costs, and </w:t>
      </w:r>
      <w:r>
        <w:t xml:space="preserve">we </w:t>
      </w:r>
      <w:r w:rsidRPr="00D6019F">
        <w:t xml:space="preserve">support </w:t>
      </w:r>
      <w:r>
        <w:t>the</w:t>
      </w:r>
      <w:r w:rsidRPr="00D6019F">
        <w:t xml:space="preserve"> police </w:t>
      </w:r>
      <w:r w:rsidR="00D5112B">
        <w:t>in</w:t>
      </w:r>
      <w:r w:rsidRPr="00D6019F">
        <w:t xml:space="preserve"> obtain</w:t>
      </w:r>
      <w:r w:rsidR="00D5112B">
        <w:t>ing</w:t>
      </w:r>
      <w:r w:rsidRPr="00D6019F">
        <w:t xml:space="preserve"> necessary resources to maintain peace and order. </w:t>
      </w:r>
      <w:proofErr w:type="gramStart"/>
      <w:r w:rsidR="00D5112B">
        <w:t>Of course</w:t>
      </w:r>
      <w:proofErr w:type="gramEnd"/>
      <w:r w:rsidR="00D5112B">
        <w:t xml:space="preserve"> this means upholding the law which has</w:t>
      </w:r>
      <w:r w:rsidRPr="00D6019F">
        <w:t xml:space="preserve"> </w:t>
      </w:r>
      <w:r w:rsidRPr="00D6019F">
        <w:rPr>
          <w:b/>
          <w:bCs/>
        </w:rPr>
        <w:t>zero tolerance for hate speech at demonstrations</w:t>
      </w:r>
      <w:r w:rsidR="00D5112B" w:rsidRPr="00D5112B">
        <w:rPr>
          <w:b/>
          <w:bCs/>
        </w:rPr>
        <w:t xml:space="preserve">. </w:t>
      </w:r>
      <w:r w:rsidR="00D5112B">
        <w:t>We support increased</w:t>
      </w:r>
      <w:r w:rsidRPr="00D6019F">
        <w:t xml:space="preserve"> police training to identify and respond quickly to hate speech </w:t>
      </w:r>
      <w:r w:rsidR="00D5112B">
        <w:t xml:space="preserve">or </w:t>
      </w:r>
      <w:r w:rsidRPr="00D6019F">
        <w:t xml:space="preserve">slogans </w:t>
      </w:r>
      <w:r w:rsidR="00D5112B">
        <w:t xml:space="preserve">or </w:t>
      </w:r>
      <w:r w:rsidRPr="00D6019F">
        <w:t>symbols</w:t>
      </w:r>
      <w:r w:rsidR="00D5112B">
        <w:t xml:space="preserve"> when they</w:t>
      </w:r>
      <w:r w:rsidRPr="00D6019F">
        <w:t xml:space="preserve"> occur. </w:t>
      </w:r>
    </w:p>
    <w:p w14:paraId="51E274EB" w14:textId="03AAA16D" w:rsidR="00D6019F" w:rsidRDefault="00D5112B" w:rsidP="00D6019F">
      <w:pPr>
        <w:pStyle w:val="ListParagraph"/>
        <w:numPr>
          <w:ilvl w:val="0"/>
          <w:numId w:val="2"/>
        </w:numPr>
      </w:pPr>
      <w:r w:rsidRPr="00D5112B">
        <w:rPr>
          <w:b/>
          <w:bCs/>
        </w:rPr>
        <w:t>Campus security</w:t>
      </w:r>
      <w:r>
        <w:t xml:space="preserve">. We </w:t>
      </w:r>
      <w:r w:rsidRPr="00D6019F">
        <w:t>support resources and training for police to assist campus security when support is needed to manage university encampments and protests.</w:t>
      </w:r>
    </w:p>
    <w:p w14:paraId="4ADB05F2" w14:textId="337114ED" w:rsidR="00D5112B" w:rsidRDefault="00D5112B" w:rsidP="00D5112B">
      <w:pPr>
        <w:pStyle w:val="ListParagraph"/>
        <w:numPr>
          <w:ilvl w:val="0"/>
          <w:numId w:val="2"/>
        </w:numPr>
      </w:pPr>
      <w:r>
        <w:rPr>
          <w:b/>
          <w:bCs/>
        </w:rPr>
        <w:t>Public demonstrations</w:t>
      </w:r>
      <w:r w:rsidRPr="00D5112B">
        <w:t>.</w:t>
      </w:r>
      <w:r>
        <w:t xml:space="preserve"> We expect </w:t>
      </w:r>
      <w:r w:rsidRPr="00D6019F">
        <w:t>police to exercise a zero-tolerance approach when it comes to any form of hate speech at a public demonstration (</w:t>
      </w:r>
      <w:r>
        <w:t xml:space="preserve">including </w:t>
      </w:r>
      <w:r w:rsidRPr="00D6019F">
        <w:t xml:space="preserve">means an additional charge if </w:t>
      </w:r>
      <w:r>
        <w:t>protestors are</w:t>
      </w:r>
      <w:r w:rsidRPr="00D6019F">
        <w:t xml:space="preserve"> wearing a mask). </w:t>
      </w:r>
      <w:r>
        <w:t xml:space="preserve"> In addition, </w:t>
      </w:r>
      <w:r w:rsidRPr="00D5112B">
        <w:t xml:space="preserve">police </w:t>
      </w:r>
      <w:r>
        <w:t xml:space="preserve">should be trained </w:t>
      </w:r>
      <w:r w:rsidRPr="00D5112B">
        <w:t>on the use of certain sayings and connotations that have an equally negative impact on the community</w:t>
      </w:r>
      <w:r>
        <w:t>, and more generally, receive</w:t>
      </w:r>
      <w:r w:rsidRPr="00D5112B">
        <w:t xml:space="preserve"> </w:t>
      </w:r>
      <w:r w:rsidRPr="00D5742F">
        <w:rPr>
          <w:b/>
          <w:bCs/>
        </w:rPr>
        <w:t xml:space="preserve">updated training in both antisemitism and hate crime enforcement. </w:t>
      </w:r>
      <w:r w:rsidR="00BC0C5B" w:rsidRPr="00D5742F">
        <w:rPr>
          <w:b/>
          <w:bCs/>
        </w:rPr>
        <w:t>Police</w:t>
      </w:r>
      <w:r w:rsidR="00BC0C5B">
        <w:t xml:space="preserve"> should clearly know what is and what is not hate speech.</w:t>
      </w:r>
      <w:r w:rsidR="00D5742F">
        <w:t xml:space="preserve"> </w:t>
      </w:r>
      <w:proofErr w:type="gramStart"/>
      <w:r w:rsidRPr="00D5112B">
        <w:t>Training</w:t>
      </w:r>
      <w:proofErr w:type="gramEnd"/>
      <w:r w:rsidRPr="00D5112B">
        <w:t xml:space="preserve"> must include specific content regarding how to address the presence of antisemitism / acts motivated by hate as part of public demonstrations. This includes understanding the historical context, meaning, and impact of antisemitic and genocidal hate speech as well as </w:t>
      </w:r>
      <w:r w:rsidRPr="00D5112B">
        <w:lastRenderedPageBreak/>
        <w:t>being able to identify the tactics and symbols used in hate speech and propaganda (including foreign language material)</w:t>
      </w:r>
      <w:r w:rsidR="00D5742F">
        <w:t xml:space="preserve">, </w:t>
      </w:r>
      <w:r w:rsidR="00D5742F" w:rsidRPr="00D5742F">
        <w:t>as well as being capable of detecting emerging hate groups using all the above</w:t>
      </w:r>
      <w:r w:rsidRPr="00D5112B">
        <w:t xml:space="preserve">. </w:t>
      </w:r>
    </w:p>
    <w:p w14:paraId="5CDE8A6D" w14:textId="143C964A" w:rsidR="00BD7013" w:rsidRDefault="00BD7013" w:rsidP="00BD7013">
      <w:pPr>
        <w:pStyle w:val="ListParagraph"/>
        <w:numPr>
          <w:ilvl w:val="0"/>
          <w:numId w:val="2"/>
        </w:numPr>
      </w:pPr>
      <w:r w:rsidRPr="00BD7013">
        <w:rPr>
          <w:b/>
          <w:bCs/>
        </w:rPr>
        <w:t>We very much support police</w:t>
      </w:r>
      <w:r w:rsidRPr="00BD7013">
        <w:t xml:space="preserve"> obtain</w:t>
      </w:r>
      <w:r>
        <w:t>ing</w:t>
      </w:r>
      <w:r w:rsidRPr="00BD7013">
        <w:t xml:space="preserve"> </w:t>
      </w:r>
      <w:r w:rsidRPr="00D5742F">
        <w:rPr>
          <w:b/>
          <w:bCs/>
        </w:rPr>
        <w:t>additional resources</w:t>
      </w:r>
      <w:r w:rsidRPr="00BD7013">
        <w:t xml:space="preserve"> that may be required to support antisemitism and hate crime enforcement </w:t>
      </w:r>
      <w:r w:rsidRPr="00BD7013">
        <w:rPr>
          <w:b/>
          <w:bCs/>
        </w:rPr>
        <w:t>training</w:t>
      </w:r>
      <w:r w:rsidRPr="00BD7013">
        <w:t xml:space="preserve">. </w:t>
      </w:r>
    </w:p>
    <w:p w14:paraId="3E8471BB" w14:textId="277AA535" w:rsidR="00BC0C5B" w:rsidRDefault="00BC0C5B" w:rsidP="00BC0C5B"/>
    <w:p w14:paraId="2CEB4141" w14:textId="77777777" w:rsidR="00BC0C5B" w:rsidRDefault="00BC0C5B" w:rsidP="00BC0C5B"/>
    <w:p w14:paraId="0B86BA28" w14:textId="51966A2F" w:rsidR="00BC0C5B" w:rsidRDefault="00BC0C5B" w:rsidP="00BC0C5B">
      <w:r>
        <w:t xml:space="preserve">Many thanks, and keep up your good work, </w:t>
      </w:r>
    </w:p>
    <w:p w14:paraId="193D926C" w14:textId="77777777" w:rsidR="00BC0C5B" w:rsidRDefault="00BC0C5B" w:rsidP="00BC0C5B"/>
    <w:p w14:paraId="71795D9D" w14:textId="77777777" w:rsidR="00BC0C5B" w:rsidRDefault="00BC0C5B" w:rsidP="00BC0C5B"/>
    <w:p w14:paraId="79383BD1" w14:textId="2B92AAF4" w:rsidR="00BC0C5B" w:rsidRDefault="00BC0C5B" w:rsidP="00BC0C5B">
      <w:r>
        <w:t>Naomi Roskies</w:t>
      </w:r>
    </w:p>
    <w:p w14:paraId="2210D091" w14:textId="49D8670E" w:rsidR="00BC0C5B" w:rsidRPr="00BD7013" w:rsidRDefault="00BC0C5B" w:rsidP="00BC0C5B">
      <w:r>
        <w:t>Toronto</w:t>
      </w:r>
    </w:p>
    <w:p w14:paraId="0E39A51D" w14:textId="15B948E9" w:rsidR="00D6019F" w:rsidRPr="00D6019F" w:rsidRDefault="00D6019F" w:rsidP="00BC0C5B"/>
    <w:p w14:paraId="2E7264C8" w14:textId="2394DBC2" w:rsidR="00D6019F" w:rsidRPr="00D6019F" w:rsidRDefault="00D6019F" w:rsidP="00D6019F"/>
    <w:p w14:paraId="4EF4020C" w14:textId="670587FE" w:rsidR="002F5455" w:rsidRDefault="00D6019F">
      <w:r w:rsidRPr="00D6019F">
        <w:t xml:space="preserve"> </w:t>
      </w:r>
    </w:p>
    <w:sectPr w:rsidR="002F5455" w:rsidSect="00D5742F">
      <w:headerReference w:type="even" r:id="rId7"/>
      <w:head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03117" w14:textId="77777777" w:rsidR="0031587E" w:rsidRDefault="0031587E" w:rsidP="00D5742F">
      <w:r>
        <w:separator/>
      </w:r>
    </w:p>
  </w:endnote>
  <w:endnote w:type="continuationSeparator" w:id="0">
    <w:p w14:paraId="2A2DE970" w14:textId="77777777" w:rsidR="0031587E" w:rsidRDefault="0031587E" w:rsidP="00D5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2569A" w14:textId="77777777" w:rsidR="0031587E" w:rsidRDefault="0031587E" w:rsidP="00D5742F">
      <w:r>
        <w:separator/>
      </w:r>
    </w:p>
  </w:footnote>
  <w:footnote w:type="continuationSeparator" w:id="0">
    <w:p w14:paraId="099296E1" w14:textId="77777777" w:rsidR="0031587E" w:rsidRDefault="0031587E" w:rsidP="00D57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94150501"/>
      <w:docPartObj>
        <w:docPartGallery w:val="Page Numbers (Top of Page)"/>
        <w:docPartUnique/>
      </w:docPartObj>
    </w:sdtPr>
    <w:sdtContent>
      <w:p w14:paraId="41B03F02" w14:textId="14D97834" w:rsidR="00D5742F" w:rsidRDefault="00D5742F" w:rsidP="000D568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ADA56F" w14:textId="77777777" w:rsidR="00D5742F" w:rsidRDefault="00D5742F" w:rsidP="00D5742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04790180"/>
      <w:docPartObj>
        <w:docPartGallery w:val="Page Numbers (Top of Page)"/>
        <w:docPartUnique/>
      </w:docPartObj>
    </w:sdtPr>
    <w:sdtContent>
      <w:p w14:paraId="07531B91" w14:textId="0059E4F8" w:rsidR="00D5742F" w:rsidRDefault="00D5742F" w:rsidP="000D568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B431395" w14:textId="77777777" w:rsidR="00D5742F" w:rsidRDefault="00D5742F" w:rsidP="00D5742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D0736"/>
    <w:multiLevelType w:val="hybridMultilevel"/>
    <w:tmpl w:val="28DE38C6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8630B"/>
    <w:multiLevelType w:val="multilevel"/>
    <w:tmpl w:val="BBE6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088377">
    <w:abstractNumId w:val="1"/>
  </w:num>
  <w:num w:numId="2" w16cid:durableId="44774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EF"/>
    <w:rsid w:val="002C5EEF"/>
    <w:rsid w:val="002F5455"/>
    <w:rsid w:val="0031587E"/>
    <w:rsid w:val="00351A24"/>
    <w:rsid w:val="0036692E"/>
    <w:rsid w:val="00645F0B"/>
    <w:rsid w:val="006F096F"/>
    <w:rsid w:val="008C5B97"/>
    <w:rsid w:val="009B21B1"/>
    <w:rsid w:val="009E1B26"/>
    <w:rsid w:val="00BC0C5B"/>
    <w:rsid w:val="00BD7013"/>
    <w:rsid w:val="00D5112B"/>
    <w:rsid w:val="00D5742F"/>
    <w:rsid w:val="00D6019F"/>
    <w:rsid w:val="00E0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0E9463"/>
  <w15:chartTrackingRefBased/>
  <w15:docId w15:val="{8B2BC687-A0C7-0A40-8E8D-88903345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New Tai Lue" w:eastAsiaTheme="minorHAnsi" w:hAnsi="Microsoft New Tai Lue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E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E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E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E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E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E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E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E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E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E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E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E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E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E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E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E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E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E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E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7013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57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42F"/>
  </w:style>
  <w:style w:type="character" w:styleId="PageNumber">
    <w:name w:val="page number"/>
    <w:basedOn w:val="DefaultParagraphFont"/>
    <w:uiPriority w:val="99"/>
    <w:semiHidden/>
    <w:unhideWhenUsed/>
    <w:rsid w:val="00D5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2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1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4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3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1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6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2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4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9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564</Words>
  <Characters>2818</Characters>
  <Application>Microsoft Office Word</Application>
  <DocSecurity>0</DocSecurity>
  <Lines>76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Roskies</dc:creator>
  <cp:keywords/>
  <dc:description/>
  <cp:lastModifiedBy>Naomi Roskies</cp:lastModifiedBy>
  <cp:revision>3</cp:revision>
  <dcterms:created xsi:type="dcterms:W3CDTF">2024-08-21T13:21:00Z</dcterms:created>
  <dcterms:modified xsi:type="dcterms:W3CDTF">2024-08-21T14:12:00Z</dcterms:modified>
</cp:coreProperties>
</file>