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6E5FE" w14:textId="5AC11FA0" w:rsidR="00242183" w:rsidRDefault="00242183">
      <w:r w:rsidRPr="00242183">
        <w:t>The Toronto Police Services Board </w:t>
      </w:r>
    </w:p>
    <w:p w14:paraId="34A9B0F7" w14:textId="77777777" w:rsidR="00242183" w:rsidRDefault="00242183"/>
    <w:p w14:paraId="52F14EF1" w14:textId="582A9D79" w:rsidR="00242183" w:rsidRDefault="00242183">
      <w:r>
        <w:t>To Whom it May Concern:</w:t>
      </w:r>
    </w:p>
    <w:p w14:paraId="2D2E47D8" w14:textId="77777777" w:rsidR="00AB4D86" w:rsidRDefault="00AB4D86"/>
    <w:p w14:paraId="7AAD7BFD" w14:textId="7CFDBC50" w:rsidR="00242183" w:rsidRDefault="00242183">
      <w:r>
        <w:t xml:space="preserve">I have lived in Toronto my entire life. I grew up here, I went to school and University here, and I got married and raised my family here. </w:t>
      </w:r>
    </w:p>
    <w:p w14:paraId="51CDBFC7" w14:textId="5E035CEE" w:rsidR="00242183" w:rsidRDefault="00242183">
      <w:r>
        <w:t>I have always been a proud Canadian and even more a proud Torontonian.</w:t>
      </w:r>
    </w:p>
    <w:p w14:paraId="283FB6AA" w14:textId="77777777" w:rsidR="00242183" w:rsidRDefault="00242183">
      <w:r>
        <w:t>However, since October 7</w:t>
      </w:r>
      <w:r w:rsidRPr="00242183">
        <w:rPr>
          <w:vertAlign w:val="superscript"/>
        </w:rPr>
        <w:t>th</w:t>
      </w:r>
      <w:r>
        <w:t xml:space="preserve"> I have become anxious and fearful, scared and extremely frustrated.</w:t>
      </w:r>
    </w:p>
    <w:p w14:paraId="754CB4A0" w14:textId="0AB19A3C" w:rsidR="00AB4D86" w:rsidRDefault="00242183" w:rsidP="00AB4D86">
      <w:r>
        <w:t xml:space="preserve">The blatant antisemitism spurred on by </w:t>
      </w:r>
      <w:r w:rsidR="00AB4D86">
        <w:t>the “</w:t>
      </w:r>
      <w:r>
        <w:t xml:space="preserve">pro Palestinian” protests, and the media coverage these protesters and antisemites have received </w:t>
      </w:r>
      <w:r w:rsidR="00AB4D86">
        <w:t xml:space="preserve">is horrifying. I must believe that </w:t>
      </w:r>
      <w:r w:rsidRPr="00242183">
        <w:t>inciting hatred and calling for the genocide of an identifiable group ARE severe offences and must be dealt with accordingly.</w:t>
      </w:r>
      <w:r w:rsidR="00AB4D86">
        <w:t xml:space="preserve"> In addition, a </w:t>
      </w:r>
      <w:r w:rsidRPr="00242183">
        <w:t xml:space="preserve">zero-tolerance approach toward any form of hate speech at public demonstrations </w:t>
      </w:r>
      <w:r w:rsidR="00AB4D86">
        <w:t xml:space="preserve">must be enforced and perpetrators arrested and charged. This includes </w:t>
      </w:r>
      <w:r w:rsidR="00AB4D86" w:rsidRPr="00242183">
        <w:t>ensuring protests are not obstructing traffic or preventing people from going about their business</w:t>
      </w:r>
      <w:r w:rsidR="00AB4D86">
        <w:t xml:space="preserve">. I believe that </w:t>
      </w:r>
      <w:r w:rsidR="00AB4D86" w:rsidRPr="00242183">
        <w:t xml:space="preserve">police </w:t>
      </w:r>
      <w:r w:rsidR="00AB4D86">
        <w:t xml:space="preserve">should have the resources and abilities </w:t>
      </w:r>
      <w:r w:rsidR="00AB4D86" w:rsidRPr="00242183">
        <w:t>to impose safe access zones around places of worship, schools, and community service agencies to prevent them from being used as venues for protest.</w:t>
      </w:r>
      <w:r w:rsidR="00AB4D86">
        <w:t xml:space="preserve"> Finally, the </w:t>
      </w:r>
      <w:r w:rsidR="00AB4D86" w:rsidRPr="00242183">
        <w:t xml:space="preserve">Toronto police </w:t>
      </w:r>
      <w:r w:rsidR="00AB4D86">
        <w:t xml:space="preserve">should have the power </w:t>
      </w:r>
      <w:r w:rsidR="00AB4D86" w:rsidRPr="00242183">
        <w:t xml:space="preserve">to apply a zero-tolerance approach to hate symbols / speech at any protest. </w:t>
      </w:r>
    </w:p>
    <w:p w14:paraId="07BD9390" w14:textId="2704C4C7" w:rsidR="00AB4D86" w:rsidRDefault="00AB4D86" w:rsidP="00AB4D86">
      <w:r>
        <w:t xml:space="preserve">In conclusion, </w:t>
      </w:r>
      <w:r w:rsidRPr="00242183">
        <w:t>TPS</w:t>
      </w:r>
      <w:r>
        <w:t xml:space="preserve"> should be given</w:t>
      </w:r>
      <w:r w:rsidRPr="00242183">
        <w:t xml:space="preserve"> enhanced hate crime training that would equip all police to identify the tactics / symbols and propaganda necessary to be able to enforce hate laws.</w:t>
      </w:r>
    </w:p>
    <w:p w14:paraId="7BAAAEC6" w14:textId="0ED2A606" w:rsidR="00AB4D86" w:rsidRDefault="00AB4D86" w:rsidP="00AB4D86"/>
    <w:p w14:paraId="2A6E3D58" w14:textId="0EA366DF" w:rsidR="00242183" w:rsidRDefault="00AB4D86">
      <w:r>
        <w:t>Regards.</w:t>
      </w:r>
    </w:p>
    <w:p w14:paraId="5454EED8" w14:textId="77777777" w:rsidR="00AB4D86" w:rsidRDefault="00AB4D86">
      <w:r>
        <w:t>Rochelle Bowmile</w:t>
      </w:r>
    </w:p>
    <w:p w14:paraId="5FE06B8E" w14:textId="194991F3" w:rsidR="00AB4D86" w:rsidRDefault="007E7F31">
      <w:r>
        <w:t>[Personal information redacted – Board Office]</w:t>
      </w:r>
      <w:bookmarkStart w:id="0" w:name="_GoBack"/>
      <w:bookmarkEnd w:id="0"/>
    </w:p>
    <w:sectPr w:rsidR="00AB4D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83"/>
    <w:rsid w:val="0014344A"/>
    <w:rsid w:val="00242183"/>
    <w:rsid w:val="0038628A"/>
    <w:rsid w:val="00473572"/>
    <w:rsid w:val="007E7F31"/>
    <w:rsid w:val="00AB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4CBE"/>
  <w15:chartTrackingRefBased/>
  <w15:docId w15:val="{F0824853-6781-446E-B750-60351A04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1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1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1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1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1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1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1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1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1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1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1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Gerskup-Bowmile</dc:creator>
  <cp:keywords/>
  <dc:description/>
  <cp:lastModifiedBy>dk</cp:lastModifiedBy>
  <cp:revision>2</cp:revision>
  <dcterms:created xsi:type="dcterms:W3CDTF">2024-09-19T18:46:00Z</dcterms:created>
  <dcterms:modified xsi:type="dcterms:W3CDTF">2024-09-19T18:46:00Z</dcterms:modified>
</cp:coreProperties>
</file>